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CF" w:rsidRPr="009F47CA" w:rsidRDefault="009E1B05" w:rsidP="009E1B05">
      <w:pPr>
        <w:pStyle w:val="Title"/>
        <w:shd w:val="clear" w:color="auto" w:fill="92D050"/>
        <w:rPr>
          <w:rFonts w:ascii="Arial" w:hAnsi="Arial" w:cs="Arial"/>
          <w:sz w:val="40"/>
          <w:szCs w:val="40"/>
          <w:u w:val="none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u w:val="none"/>
        </w:rPr>
        <w:t xml:space="preserve">PSS </w:t>
      </w:r>
      <w:r w:rsidR="00E45A63" w:rsidRPr="009F47CA">
        <w:rPr>
          <w:rFonts w:ascii="Arial" w:hAnsi="Arial" w:cs="Arial"/>
          <w:sz w:val="40"/>
          <w:szCs w:val="40"/>
          <w:u w:val="none"/>
        </w:rPr>
        <w:t xml:space="preserve">Shared Lives </w:t>
      </w:r>
      <w:r w:rsidR="00FD77CF">
        <w:rPr>
          <w:rFonts w:ascii="Arial" w:hAnsi="Arial" w:cs="Arial"/>
          <w:sz w:val="40"/>
          <w:szCs w:val="40"/>
          <w:u w:val="none"/>
        </w:rPr>
        <w:t>Guidance</w:t>
      </w:r>
    </w:p>
    <w:p w:rsidR="00E45A63" w:rsidRPr="009F47CA" w:rsidRDefault="00E45A63" w:rsidP="00426B8F">
      <w:pPr>
        <w:pStyle w:val="Subtitle"/>
        <w:jc w:val="left"/>
        <w:rPr>
          <w:rFonts w:ascii="Arial" w:hAnsi="Arial" w:cs="Arial"/>
          <w:sz w:val="40"/>
        </w:rPr>
      </w:pPr>
    </w:p>
    <w:p w:rsidR="00E45A63" w:rsidRPr="009F47CA" w:rsidRDefault="00BD3F77" w:rsidP="00426B8F">
      <w:pPr>
        <w:pStyle w:val="Sub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Service User Plan, Monitoring and R</w:t>
      </w:r>
      <w:r w:rsidR="00E45A63" w:rsidRPr="009F47CA">
        <w:rPr>
          <w:rFonts w:ascii="Arial" w:hAnsi="Arial" w:cs="Arial"/>
          <w:sz w:val="36"/>
        </w:rPr>
        <w:t>eview</w:t>
      </w:r>
      <w:r w:rsidR="00C4367A">
        <w:rPr>
          <w:rFonts w:ascii="Arial" w:hAnsi="Arial" w:cs="Arial"/>
          <w:sz w:val="36"/>
        </w:rPr>
        <w:t xml:space="preserve"> of </w:t>
      </w:r>
      <w:r>
        <w:rPr>
          <w:rFonts w:ascii="Arial" w:hAnsi="Arial" w:cs="Arial"/>
          <w:sz w:val="36"/>
        </w:rPr>
        <w:t>Shared Lives A</w:t>
      </w:r>
      <w:r w:rsidR="00A21856">
        <w:rPr>
          <w:rFonts w:ascii="Arial" w:hAnsi="Arial" w:cs="Arial"/>
          <w:sz w:val="36"/>
        </w:rPr>
        <w:t>rrangement</w:t>
      </w:r>
      <w:r w:rsidR="00C4367A">
        <w:rPr>
          <w:rFonts w:ascii="Arial" w:hAnsi="Arial" w:cs="Arial"/>
          <w:sz w:val="36"/>
        </w:rPr>
        <w:t>s</w:t>
      </w:r>
    </w:p>
    <w:p w:rsidR="00E45A63" w:rsidRPr="009F47CA" w:rsidRDefault="00E45A63" w:rsidP="00426B8F">
      <w:pPr>
        <w:pStyle w:val="Subtitle"/>
        <w:jc w:val="left"/>
        <w:rPr>
          <w:rFonts w:ascii="Arial" w:hAnsi="Arial" w:cs="Arial"/>
          <w:b w:val="0"/>
          <w:bCs/>
          <w:sz w:val="40"/>
        </w:rPr>
      </w:pPr>
    </w:p>
    <w:p w:rsidR="00E45A63" w:rsidRPr="009F47CA" w:rsidRDefault="00E45A63" w:rsidP="00426B8F">
      <w:pPr>
        <w:rPr>
          <w:rFonts w:ascii="Arial" w:hAnsi="Arial" w:cs="Arial"/>
        </w:rPr>
      </w:pPr>
      <w:r w:rsidRPr="009F47CA">
        <w:rPr>
          <w:rFonts w:ascii="Arial" w:hAnsi="Arial" w:cs="Arial"/>
        </w:rPr>
        <w:t>The</w:t>
      </w:r>
      <w:r w:rsidR="009E1B05">
        <w:rPr>
          <w:rFonts w:ascii="Arial" w:hAnsi="Arial" w:cs="Arial"/>
        </w:rPr>
        <w:t xml:space="preserve"> PSS </w:t>
      </w:r>
      <w:r w:rsidR="00383D86">
        <w:rPr>
          <w:rFonts w:ascii="Arial" w:hAnsi="Arial" w:cs="Arial"/>
        </w:rPr>
        <w:t>scheme</w:t>
      </w:r>
      <w:r w:rsidR="00383D86" w:rsidRPr="009F47CA">
        <w:rPr>
          <w:rFonts w:ascii="Arial" w:hAnsi="Arial" w:cs="Arial"/>
        </w:rPr>
        <w:t xml:space="preserve"> </w:t>
      </w:r>
      <w:r w:rsidR="00AF612C">
        <w:rPr>
          <w:rFonts w:ascii="Arial" w:hAnsi="Arial" w:cs="Arial"/>
        </w:rPr>
        <w:t xml:space="preserve">aims to deliver </w:t>
      </w:r>
      <w:r w:rsidRPr="009F47CA">
        <w:rPr>
          <w:rFonts w:ascii="Arial" w:hAnsi="Arial" w:cs="Arial"/>
        </w:rPr>
        <w:t>support</w:t>
      </w:r>
      <w:r w:rsidR="00AF612C">
        <w:rPr>
          <w:rFonts w:ascii="Arial" w:hAnsi="Arial" w:cs="Arial"/>
        </w:rPr>
        <w:t xml:space="preserve"> to</w:t>
      </w:r>
      <w:r w:rsidRPr="009F47CA">
        <w:rPr>
          <w:rFonts w:ascii="Arial" w:hAnsi="Arial" w:cs="Arial"/>
        </w:rPr>
        <w:t xml:space="preserve"> </w:t>
      </w:r>
      <w:r w:rsidR="004911A0">
        <w:rPr>
          <w:rFonts w:ascii="Arial" w:hAnsi="Arial" w:cs="Arial"/>
        </w:rPr>
        <w:t>a person</w:t>
      </w:r>
      <w:r w:rsidR="008D483A">
        <w:rPr>
          <w:rFonts w:ascii="Arial" w:hAnsi="Arial" w:cs="Arial"/>
        </w:rPr>
        <w:t xml:space="preserve">, who will be using or living in the Shared Lives arrangement, </w:t>
      </w:r>
      <w:r w:rsidRPr="009F47CA">
        <w:rPr>
          <w:rFonts w:ascii="Arial" w:hAnsi="Arial" w:cs="Arial"/>
        </w:rPr>
        <w:t>require</w:t>
      </w:r>
      <w:r w:rsidR="004911A0">
        <w:rPr>
          <w:rFonts w:ascii="Arial" w:hAnsi="Arial" w:cs="Arial"/>
        </w:rPr>
        <w:t>s</w:t>
      </w:r>
      <w:r w:rsidRPr="009F47CA">
        <w:rPr>
          <w:rFonts w:ascii="Arial" w:hAnsi="Arial" w:cs="Arial"/>
        </w:rPr>
        <w:t xml:space="preserve"> in a way that is personalised and fair, and </w:t>
      </w:r>
      <w:r w:rsidR="009172B7">
        <w:rPr>
          <w:rFonts w:ascii="Arial" w:hAnsi="Arial" w:cs="Arial"/>
        </w:rPr>
        <w:t xml:space="preserve">which </w:t>
      </w:r>
      <w:r w:rsidRPr="009F47CA">
        <w:rPr>
          <w:rFonts w:ascii="Arial" w:hAnsi="Arial" w:cs="Arial"/>
        </w:rPr>
        <w:t xml:space="preserve">meets </w:t>
      </w:r>
      <w:r w:rsidR="004911A0">
        <w:rPr>
          <w:rFonts w:ascii="Arial" w:hAnsi="Arial" w:cs="Arial"/>
        </w:rPr>
        <w:t>their</w:t>
      </w:r>
      <w:r w:rsidRPr="009F47CA">
        <w:rPr>
          <w:rFonts w:ascii="Arial" w:hAnsi="Arial" w:cs="Arial"/>
        </w:rPr>
        <w:t xml:space="preserve"> current and changing needs and wishes safely and effectively.</w:t>
      </w:r>
    </w:p>
    <w:p w:rsidR="00426B8F" w:rsidRPr="009F47CA" w:rsidRDefault="00426B8F" w:rsidP="00426B8F">
      <w:pPr>
        <w:rPr>
          <w:rFonts w:ascii="Arial" w:hAnsi="Arial" w:cs="Arial"/>
        </w:rPr>
      </w:pPr>
    </w:p>
    <w:p w:rsidR="00E45A63" w:rsidRPr="009F47CA" w:rsidRDefault="00E45A63" w:rsidP="00426B8F">
      <w:pPr>
        <w:rPr>
          <w:rFonts w:ascii="Arial" w:hAnsi="Arial" w:cs="Arial"/>
          <w:b/>
          <w:bCs/>
          <w:sz w:val="28"/>
        </w:rPr>
      </w:pPr>
      <w:r w:rsidRPr="009F47CA">
        <w:rPr>
          <w:rFonts w:ascii="Arial" w:hAnsi="Arial" w:cs="Arial"/>
          <w:b/>
          <w:bCs/>
          <w:sz w:val="28"/>
        </w:rPr>
        <w:t>How will this happen?</w:t>
      </w:r>
    </w:p>
    <w:p w:rsidR="00426B8F" w:rsidRPr="009F47CA" w:rsidRDefault="00426B8F" w:rsidP="00426B8F">
      <w:pPr>
        <w:rPr>
          <w:rFonts w:ascii="Arial" w:hAnsi="Arial" w:cs="Arial"/>
          <w:b/>
          <w:bCs/>
          <w:sz w:val="28"/>
        </w:rPr>
      </w:pPr>
    </w:p>
    <w:p w:rsidR="00E45A63" w:rsidRPr="009F47CA" w:rsidRDefault="00E45A63" w:rsidP="00426B8F">
      <w:pPr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Before beginning a Shared Lives arrangement, </w:t>
      </w:r>
      <w:r w:rsidR="004911A0">
        <w:rPr>
          <w:rFonts w:ascii="Arial" w:hAnsi="Arial" w:cs="Arial"/>
        </w:rPr>
        <w:t>the person</w:t>
      </w:r>
      <w:r w:rsidR="009172B7">
        <w:rPr>
          <w:rFonts w:ascii="Arial" w:hAnsi="Arial" w:cs="Arial"/>
        </w:rPr>
        <w:t>’</w:t>
      </w:r>
      <w:r w:rsidR="004911A0">
        <w:rPr>
          <w:rFonts w:ascii="Arial" w:hAnsi="Arial" w:cs="Arial"/>
        </w:rPr>
        <w:t>s</w:t>
      </w:r>
      <w:r w:rsidR="00A93B41">
        <w:rPr>
          <w:rFonts w:ascii="Arial" w:hAnsi="Arial" w:cs="Arial"/>
        </w:rPr>
        <w:t xml:space="preserve"> Shared Lives w</w:t>
      </w:r>
      <w:r w:rsidRPr="009F47CA">
        <w:rPr>
          <w:rFonts w:ascii="Arial" w:hAnsi="Arial" w:cs="Arial"/>
        </w:rPr>
        <w:t xml:space="preserve">orker will meet </w:t>
      </w:r>
      <w:r w:rsidR="004911A0">
        <w:rPr>
          <w:rFonts w:ascii="Arial" w:hAnsi="Arial" w:cs="Arial"/>
        </w:rPr>
        <w:t>the person</w:t>
      </w:r>
      <w:r w:rsidRPr="009F47CA">
        <w:rPr>
          <w:rFonts w:ascii="Arial" w:hAnsi="Arial" w:cs="Arial"/>
        </w:rPr>
        <w:t xml:space="preserve"> and/or </w:t>
      </w:r>
      <w:r w:rsidR="006E26CA">
        <w:rPr>
          <w:rFonts w:ascii="Arial" w:hAnsi="Arial" w:cs="Arial"/>
        </w:rPr>
        <w:t>their</w:t>
      </w:r>
      <w:r w:rsidRPr="009F47CA">
        <w:rPr>
          <w:rFonts w:ascii="Arial" w:hAnsi="Arial" w:cs="Arial"/>
        </w:rPr>
        <w:t xml:space="preserve"> represent</w:t>
      </w:r>
      <w:r w:rsidR="004911A0">
        <w:rPr>
          <w:rFonts w:ascii="Arial" w:hAnsi="Arial" w:cs="Arial"/>
        </w:rPr>
        <w:t>ative to agree the way in which their</w:t>
      </w:r>
      <w:r w:rsidRPr="009F47CA">
        <w:rPr>
          <w:rFonts w:ascii="Arial" w:hAnsi="Arial" w:cs="Arial"/>
        </w:rPr>
        <w:t xml:space="preserve"> needs and wishes will be met in </w:t>
      </w:r>
      <w:r w:rsidR="004911A0">
        <w:rPr>
          <w:rFonts w:ascii="Arial" w:hAnsi="Arial" w:cs="Arial"/>
        </w:rPr>
        <w:t>the arrangement.  The decisions</w:t>
      </w:r>
      <w:r w:rsidRPr="009F47CA">
        <w:rPr>
          <w:rFonts w:ascii="Arial" w:hAnsi="Arial" w:cs="Arial"/>
        </w:rPr>
        <w:t xml:space="preserve"> reach</w:t>
      </w:r>
      <w:r w:rsidR="004911A0">
        <w:rPr>
          <w:rFonts w:ascii="Arial" w:hAnsi="Arial" w:cs="Arial"/>
        </w:rPr>
        <w:t>ed</w:t>
      </w:r>
      <w:r w:rsidRPr="009F47CA">
        <w:rPr>
          <w:rFonts w:ascii="Arial" w:hAnsi="Arial" w:cs="Arial"/>
        </w:rPr>
        <w:t xml:space="preserve"> together will be written down as a Service User Plan.  The plan will be discussed with </w:t>
      </w:r>
      <w:r w:rsidR="004911A0">
        <w:rPr>
          <w:rFonts w:ascii="Arial" w:hAnsi="Arial" w:cs="Arial"/>
        </w:rPr>
        <w:t>the person and their</w:t>
      </w:r>
      <w:r w:rsidRPr="009F47CA">
        <w:rPr>
          <w:rFonts w:ascii="Arial" w:hAnsi="Arial" w:cs="Arial"/>
        </w:rPr>
        <w:t xml:space="preserve"> S</w:t>
      </w:r>
      <w:r w:rsidR="00A93B41">
        <w:rPr>
          <w:rFonts w:ascii="Arial" w:hAnsi="Arial" w:cs="Arial"/>
        </w:rPr>
        <w:t xml:space="preserve">hared </w:t>
      </w:r>
      <w:r w:rsidRPr="009F47CA">
        <w:rPr>
          <w:rFonts w:ascii="Arial" w:hAnsi="Arial" w:cs="Arial"/>
        </w:rPr>
        <w:t>L</w:t>
      </w:r>
      <w:r w:rsidR="00A93B41">
        <w:rPr>
          <w:rFonts w:ascii="Arial" w:hAnsi="Arial" w:cs="Arial"/>
        </w:rPr>
        <w:t>ives c</w:t>
      </w:r>
      <w:r w:rsidRPr="009F47CA">
        <w:rPr>
          <w:rFonts w:ascii="Arial" w:hAnsi="Arial" w:cs="Arial"/>
        </w:rPr>
        <w:t xml:space="preserve">arer(s) and a copy given to them so that they know how best to support </w:t>
      </w:r>
      <w:r w:rsidR="004911A0">
        <w:rPr>
          <w:rFonts w:ascii="Arial" w:hAnsi="Arial" w:cs="Arial"/>
        </w:rPr>
        <w:t>the person</w:t>
      </w:r>
      <w:r w:rsidRPr="009F47CA">
        <w:rPr>
          <w:rFonts w:ascii="Arial" w:hAnsi="Arial" w:cs="Arial"/>
        </w:rPr>
        <w:t>.</w:t>
      </w:r>
    </w:p>
    <w:p w:rsidR="00426B8F" w:rsidRPr="009F47CA" w:rsidRDefault="00426B8F" w:rsidP="00426B8F">
      <w:pPr>
        <w:rPr>
          <w:rFonts w:ascii="Arial" w:hAnsi="Arial" w:cs="Arial"/>
        </w:rPr>
      </w:pPr>
    </w:p>
    <w:p w:rsidR="00E45A63" w:rsidRPr="009F47CA" w:rsidRDefault="00E45A63" w:rsidP="00426B8F">
      <w:pPr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The Service User Plan will aim to maximise </w:t>
      </w:r>
      <w:r w:rsidR="004911A0">
        <w:rPr>
          <w:rFonts w:ascii="Arial" w:hAnsi="Arial" w:cs="Arial"/>
        </w:rPr>
        <w:t xml:space="preserve">the </w:t>
      </w:r>
      <w:r w:rsidR="006E26CA">
        <w:rPr>
          <w:rFonts w:ascii="Arial" w:hAnsi="Arial" w:cs="Arial"/>
        </w:rPr>
        <w:t>person’s</w:t>
      </w:r>
      <w:r w:rsidRPr="009F47CA">
        <w:rPr>
          <w:rFonts w:ascii="Arial" w:hAnsi="Arial" w:cs="Arial"/>
        </w:rPr>
        <w:t xml:space="preserve"> independence.  It will be based on information from the asse</w:t>
      </w:r>
      <w:r w:rsidR="004911A0">
        <w:rPr>
          <w:rFonts w:ascii="Arial" w:hAnsi="Arial" w:cs="Arial"/>
        </w:rPr>
        <w:t>ssment of their</w:t>
      </w:r>
      <w:r w:rsidR="00840398">
        <w:rPr>
          <w:rFonts w:ascii="Arial" w:hAnsi="Arial" w:cs="Arial"/>
        </w:rPr>
        <w:t xml:space="preserve"> needs and wishes</w:t>
      </w:r>
      <w:r w:rsidRPr="009F47CA">
        <w:rPr>
          <w:rFonts w:ascii="Arial" w:hAnsi="Arial" w:cs="Arial"/>
        </w:rPr>
        <w:t xml:space="preserve"> and will include information and decisions about: </w:t>
      </w:r>
    </w:p>
    <w:p w:rsidR="00426B8F" w:rsidRPr="009F47CA" w:rsidRDefault="00426B8F" w:rsidP="00426B8F">
      <w:pPr>
        <w:rPr>
          <w:rFonts w:ascii="Arial" w:hAnsi="Arial" w:cs="Arial"/>
        </w:rPr>
      </w:pPr>
    </w:p>
    <w:p w:rsidR="00E45A63" w:rsidRPr="009F47CA" w:rsidRDefault="00426B8F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what </w:t>
      </w:r>
      <w:r w:rsidR="004911A0">
        <w:rPr>
          <w:rFonts w:ascii="Arial" w:hAnsi="Arial" w:cs="Arial"/>
        </w:rPr>
        <w:t>the person</w:t>
      </w:r>
      <w:r w:rsidRPr="009F47CA">
        <w:rPr>
          <w:rFonts w:ascii="Arial" w:hAnsi="Arial" w:cs="Arial"/>
        </w:rPr>
        <w:t xml:space="preserve"> prefer</w:t>
      </w:r>
      <w:r w:rsidR="004911A0">
        <w:rPr>
          <w:rFonts w:ascii="Arial" w:hAnsi="Arial" w:cs="Arial"/>
        </w:rPr>
        <w:t>s</w:t>
      </w:r>
      <w:r w:rsidRPr="009F47CA">
        <w:rPr>
          <w:rFonts w:ascii="Arial" w:hAnsi="Arial" w:cs="Arial"/>
        </w:rPr>
        <w:t xml:space="preserve"> to be called</w:t>
      </w:r>
    </w:p>
    <w:p w:rsidR="00E45A63" w:rsidRPr="009F47CA" w:rsidRDefault="00E45A63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any communication </w:t>
      </w:r>
      <w:r w:rsidR="00426B8F" w:rsidRPr="009F47CA">
        <w:rPr>
          <w:rFonts w:ascii="Arial" w:hAnsi="Arial" w:cs="Arial"/>
        </w:rPr>
        <w:t>needs and how these will be met</w:t>
      </w:r>
    </w:p>
    <w:p w:rsidR="00E45A63" w:rsidRPr="009F47CA" w:rsidRDefault="00E45A63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whether </w:t>
      </w:r>
      <w:r w:rsidR="004911A0">
        <w:rPr>
          <w:rFonts w:ascii="Arial" w:hAnsi="Arial" w:cs="Arial"/>
        </w:rPr>
        <w:t>the person</w:t>
      </w:r>
      <w:r w:rsidRPr="009F47CA">
        <w:rPr>
          <w:rFonts w:ascii="Arial" w:hAnsi="Arial" w:cs="Arial"/>
        </w:rPr>
        <w:t xml:space="preserve"> require</w:t>
      </w:r>
      <w:r w:rsidR="004911A0">
        <w:rPr>
          <w:rFonts w:ascii="Arial" w:hAnsi="Arial" w:cs="Arial"/>
        </w:rPr>
        <w:t>s support in speaking up for them</w:t>
      </w:r>
      <w:r w:rsidRPr="009F47CA">
        <w:rPr>
          <w:rFonts w:ascii="Arial" w:hAnsi="Arial" w:cs="Arial"/>
        </w:rPr>
        <w:t>self or making decisions</w:t>
      </w:r>
      <w:r w:rsidR="00426B8F" w:rsidRPr="009F47CA">
        <w:rPr>
          <w:rFonts w:ascii="Arial" w:hAnsi="Arial" w:cs="Arial"/>
        </w:rPr>
        <w:t xml:space="preserve"> and, if so, how this will be provided</w:t>
      </w:r>
    </w:p>
    <w:p w:rsidR="00E45A63" w:rsidRPr="009F47CA" w:rsidRDefault="00E45A63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the </w:t>
      </w:r>
      <w:r w:rsidR="00426B8F" w:rsidRPr="009F47CA">
        <w:rPr>
          <w:rFonts w:ascii="Arial" w:hAnsi="Arial" w:cs="Arial"/>
        </w:rPr>
        <w:t xml:space="preserve">people who are important to </w:t>
      </w:r>
      <w:r w:rsidR="004911A0">
        <w:rPr>
          <w:rFonts w:ascii="Arial" w:hAnsi="Arial" w:cs="Arial"/>
        </w:rPr>
        <w:t>the person</w:t>
      </w:r>
      <w:r w:rsidRPr="009F47CA">
        <w:rPr>
          <w:rFonts w:ascii="Arial" w:hAnsi="Arial" w:cs="Arial"/>
        </w:rPr>
        <w:t xml:space="preserve"> and arrangements for staying in touch with them</w:t>
      </w:r>
    </w:p>
    <w:p w:rsidR="00E45A63" w:rsidRPr="009F47CA" w:rsidRDefault="004911A0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the person</w:t>
      </w:r>
      <w:r w:rsidR="009172B7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426B8F" w:rsidRPr="009F47CA">
        <w:rPr>
          <w:rFonts w:ascii="Arial" w:hAnsi="Arial" w:cs="Arial"/>
        </w:rPr>
        <w:t xml:space="preserve"> social, cultural</w:t>
      </w:r>
      <w:r w:rsidR="00E45A63" w:rsidRPr="009F47CA">
        <w:rPr>
          <w:rFonts w:ascii="Arial" w:hAnsi="Arial" w:cs="Arial"/>
        </w:rPr>
        <w:t xml:space="preserve"> and spiritual</w:t>
      </w:r>
      <w:r w:rsidR="00426B8F" w:rsidRPr="009F47CA">
        <w:rPr>
          <w:rFonts w:ascii="Arial" w:hAnsi="Arial" w:cs="Arial"/>
        </w:rPr>
        <w:t xml:space="preserve"> needs and how these can be met</w:t>
      </w:r>
    </w:p>
    <w:p w:rsidR="00E45A63" w:rsidRPr="009F47CA" w:rsidRDefault="00E45A63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any specialist equipment </w:t>
      </w:r>
      <w:r w:rsidR="004911A0">
        <w:rPr>
          <w:rFonts w:ascii="Arial" w:hAnsi="Arial" w:cs="Arial"/>
        </w:rPr>
        <w:t>the person</w:t>
      </w:r>
      <w:r w:rsidRPr="009F47CA">
        <w:rPr>
          <w:rFonts w:ascii="Arial" w:hAnsi="Arial" w:cs="Arial"/>
        </w:rPr>
        <w:t xml:space="preserve"> need</w:t>
      </w:r>
      <w:r w:rsidR="004911A0">
        <w:rPr>
          <w:rFonts w:ascii="Arial" w:hAnsi="Arial" w:cs="Arial"/>
        </w:rPr>
        <w:t>s</w:t>
      </w:r>
      <w:r w:rsidRPr="009F47CA">
        <w:rPr>
          <w:rFonts w:ascii="Arial" w:hAnsi="Arial" w:cs="Arial"/>
        </w:rPr>
        <w:t xml:space="preserve"> and how this will be </w:t>
      </w:r>
      <w:r w:rsidR="00426B8F" w:rsidRPr="009F47CA">
        <w:rPr>
          <w:rFonts w:ascii="Arial" w:hAnsi="Arial" w:cs="Arial"/>
        </w:rPr>
        <w:t>provided</w:t>
      </w:r>
    </w:p>
    <w:p w:rsidR="00E45A63" w:rsidRPr="009F47CA" w:rsidRDefault="00E45A63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what food and drink </w:t>
      </w:r>
      <w:r w:rsidR="004911A0">
        <w:rPr>
          <w:rFonts w:ascii="Arial" w:hAnsi="Arial" w:cs="Arial"/>
        </w:rPr>
        <w:t>the person</w:t>
      </w:r>
      <w:r w:rsidRPr="009F47CA">
        <w:rPr>
          <w:rFonts w:ascii="Arial" w:hAnsi="Arial" w:cs="Arial"/>
        </w:rPr>
        <w:t xml:space="preserve"> prefe</w:t>
      </w:r>
      <w:r w:rsidR="00426B8F" w:rsidRPr="009F47CA">
        <w:rPr>
          <w:rFonts w:ascii="Arial" w:hAnsi="Arial" w:cs="Arial"/>
        </w:rPr>
        <w:t>r</w:t>
      </w:r>
      <w:r w:rsidR="004911A0">
        <w:rPr>
          <w:rFonts w:ascii="Arial" w:hAnsi="Arial" w:cs="Arial"/>
        </w:rPr>
        <w:t>s</w:t>
      </w:r>
      <w:r w:rsidR="00426B8F" w:rsidRPr="009F47CA">
        <w:rPr>
          <w:rFonts w:ascii="Arial" w:hAnsi="Arial" w:cs="Arial"/>
        </w:rPr>
        <w:t xml:space="preserve"> and any special dietary needs</w:t>
      </w:r>
    </w:p>
    <w:p w:rsidR="00E45A63" w:rsidRPr="009F47CA" w:rsidRDefault="004911A0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E26CA">
        <w:rPr>
          <w:rFonts w:ascii="Arial" w:hAnsi="Arial" w:cs="Arial"/>
        </w:rPr>
        <w:t>person</w:t>
      </w:r>
      <w:r w:rsidR="009172B7">
        <w:rPr>
          <w:rFonts w:ascii="Arial" w:hAnsi="Arial" w:cs="Arial"/>
        </w:rPr>
        <w:t>’</w:t>
      </w:r>
      <w:r w:rsidR="006E26CA">
        <w:rPr>
          <w:rFonts w:ascii="Arial" w:hAnsi="Arial" w:cs="Arial"/>
        </w:rPr>
        <w:t>s</w:t>
      </w:r>
      <w:r w:rsidR="00E45A63" w:rsidRPr="009F47CA">
        <w:rPr>
          <w:rFonts w:ascii="Arial" w:hAnsi="Arial" w:cs="Arial"/>
        </w:rPr>
        <w:t xml:space="preserve"> a</w:t>
      </w:r>
      <w:r w:rsidR="00426B8F" w:rsidRPr="009F47CA">
        <w:rPr>
          <w:rFonts w:ascii="Arial" w:hAnsi="Arial" w:cs="Arial"/>
        </w:rPr>
        <w:t>ctivities and leisure interests</w:t>
      </w:r>
    </w:p>
    <w:p w:rsidR="00E45A63" w:rsidRPr="009F47CA" w:rsidRDefault="004911A0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E26CA">
        <w:rPr>
          <w:rFonts w:ascii="Arial" w:hAnsi="Arial" w:cs="Arial"/>
        </w:rPr>
        <w:t>person</w:t>
      </w:r>
      <w:r w:rsidR="009172B7">
        <w:rPr>
          <w:rFonts w:ascii="Arial" w:hAnsi="Arial" w:cs="Arial"/>
        </w:rPr>
        <w:t>’</w:t>
      </w:r>
      <w:r w:rsidR="006E26CA">
        <w:rPr>
          <w:rFonts w:ascii="Arial" w:hAnsi="Arial" w:cs="Arial"/>
        </w:rPr>
        <w:t>s</w:t>
      </w:r>
      <w:r w:rsidR="00E45A63" w:rsidRPr="009F47CA">
        <w:rPr>
          <w:rFonts w:ascii="Arial" w:hAnsi="Arial" w:cs="Arial"/>
        </w:rPr>
        <w:t xml:space="preserve"> personal care and health needs, including arr</w:t>
      </w:r>
      <w:r w:rsidR="00426B8F" w:rsidRPr="009F47CA">
        <w:rPr>
          <w:rFonts w:ascii="Arial" w:hAnsi="Arial" w:cs="Arial"/>
        </w:rPr>
        <w:t>angements for taking medication</w:t>
      </w:r>
    </w:p>
    <w:p w:rsidR="00E45A63" w:rsidRPr="009F47CA" w:rsidRDefault="00E45A63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decisions on potential risks, including any restrictions to </w:t>
      </w:r>
      <w:r w:rsidR="006E26CA">
        <w:rPr>
          <w:rFonts w:ascii="Arial" w:hAnsi="Arial" w:cs="Arial"/>
        </w:rPr>
        <w:t>the person</w:t>
      </w:r>
      <w:r w:rsidR="009172B7">
        <w:rPr>
          <w:rFonts w:ascii="Arial" w:hAnsi="Arial" w:cs="Arial"/>
        </w:rPr>
        <w:t>’</w:t>
      </w:r>
      <w:r w:rsidR="006E26CA">
        <w:rPr>
          <w:rFonts w:ascii="Arial" w:hAnsi="Arial" w:cs="Arial"/>
        </w:rPr>
        <w:t>s</w:t>
      </w:r>
      <w:r w:rsidRPr="009F47CA">
        <w:rPr>
          <w:rFonts w:ascii="Arial" w:hAnsi="Arial" w:cs="Arial"/>
        </w:rPr>
        <w:t xml:space="preserve"> choices and freedoms which may be necessary for </w:t>
      </w:r>
      <w:r w:rsidR="004911A0">
        <w:rPr>
          <w:rFonts w:ascii="Arial" w:hAnsi="Arial" w:cs="Arial"/>
        </w:rPr>
        <w:t>their</w:t>
      </w:r>
      <w:r w:rsidRPr="009F47CA">
        <w:rPr>
          <w:rFonts w:ascii="Arial" w:hAnsi="Arial" w:cs="Arial"/>
        </w:rPr>
        <w:t xml:space="preserve"> own</w:t>
      </w:r>
      <w:r w:rsidR="00426B8F" w:rsidRPr="009F47CA">
        <w:rPr>
          <w:rFonts w:ascii="Arial" w:hAnsi="Arial" w:cs="Arial"/>
        </w:rPr>
        <w:t xml:space="preserve"> safety or the safety of others</w:t>
      </w:r>
    </w:p>
    <w:p w:rsidR="00E45A63" w:rsidRPr="009F47CA" w:rsidRDefault="004911A0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E26CA">
        <w:rPr>
          <w:rFonts w:ascii="Arial" w:hAnsi="Arial" w:cs="Arial"/>
        </w:rPr>
        <w:t>person</w:t>
      </w:r>
      <w:r w:rsidR="009172B7">
        <w:rPr>
          <w:rFonts w:ascii="Arial" w:hAnsi="Arial" w:cs="Arial"/>
        </w:rPr>
        <w:t>’</w:t>
      </w:r>
      <w:r w:rsidR="006E26CA">
        <w:rPr>
          <w:rFonts w:ascii="Arial" w:hAnsi="Arial" w:cs="Arial"/>
        </w:rPr>
        <w:t>s</w:t>
      </w:r>
      <w:r w:rsidR="00E45A63" w:rsidRPr="009F47CA">
        <w:rPr>
          <w:rFonts w:ascii="Arial" w:hAnsi="Arial" w:cs="Arial"/>
        </w:rPr>
        <w:t xml:space="preserve"> </w:t>
      </w:r>
      <w:r w:rsidR="00426B8F" w:rsidRPr="009F47CA">
        <w:rPr>
          <w:rFonts w:ascii="Arial" w:hAnsi="Arial" w:cs="Arial"/>
        </w:rPr>
        <w:t>hopes and wishes for the future</w:t>
      </w:r>
    </w:p>
    <w:p w:rsidR="00E45A63" w:rsidRPr="009F47CA" w:rsidRDefault="00E45A63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any other services </w:t>
      </w:r>
      <w:r w:rsidR="004911A0">
        <w:rPr>
          <w:rFonts w:ascii="Arial" w:hAnsi="Arial" w:cs="Arial"/>
        </w:rPr>
        <w:t>the person</w:t>
      </w:r>
      <w:r w:rsidRPr="009F47CA">
        <w:rPr>
          <w:rFonts w:ascii="Arial" w:hAnsi="Arial" w:cs="Arial"/>
        </w:rPr>
        <w:t xml:space="preserve"> receive</w:t>
      </w:r>
      <w:r w:rsidR="006E26CA">
        <w:rPr>
          <w:rFonts w:ascii="Arial" w:hAnsi="Arial" w:cs="Arial"/>
        </w:rPr>
        <w:t>s</w:t>
      </w:r>
      <w:r w:rsidRPr="009F47CA">
        <w:rPr>
          <w:rFonts w:ascii="Arial" w:hAnsi="Arial" w:cs="Arial"/>
        </w:rPr>
        <w:t xml:space="preserve"> and </w:t>
      </w:r>
      <w:r w:rsidR="00426B8F" w:rsidRPr="009F47CA">
        <w:rPr>
          <w:rFonts w:ascii="Arial" w:hAnsi="Arial" w:cs="Arial"/>
        </w:rPr>
        <w:t xml:space="preserve">how these will be co-ordinated </w:t>
      </w:r>
      <w:r w:rsidR="006E26CA">
        <w:rPr>
          <w:rFonts w:ascii="Arial" w:hAnsi="Arial" w:cs="Arial"/>
        </w:rPr>
        <w:t>with</w:t>
      </w:r>
      <w:r w:rsidR="004911A0">
        <w:rPr>
          <w:rFonts w:ascii="Arial" w:hAnsi="Arial" w:cs="Arial"/>
        </w:rPr>
        <w:t xml:space="preserve"> their</w:t>
      </w:r>
      <w:r w:rsidRPr="009F47CA">
        <w:rPr>
          <w:rFonts w:ascii="Arial" w:hAnsi="Arial" w:cs="Arial"/>
        </w:rPr>
        <w:t xml:space="preserve"> Shared </w:t>
      </w:r>
      <w:r w:rsidR="00426B8F" w:rsidRPr="009F47CA">
        <w:rPr>
          <w:rFonts w:ascii="Arial" w:hAnsi="Arial" w:cs="Arial"/>
        </w:rPr>
        <w:t>Lives arrangement, if necessary</w:t>
      </w:r>
    </w:p>
    <w:p w:rsidR="00E45A63" w:rsidRPr="009F47CA" w:rsidRDefault="00E45A63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the name of an independent person or organisation who can be contacted if </w:t>
      </w:r>
      <w:r w:rsidR="004911A0">
        <w:rPr>
          <w:rFonts w:ascii="Arial" w:hAnsi="Arial" w:cs="Arial"/>
        </w:rPr>
        <w:t>the person</w:t>
      </w:r>
      <w:r w:rsidRPr="009F47CA">
        <w:rPr>
          <w:rFonts w:ascii="Arial" w:hAnsi="Arial" w:cs="Arial"/>
        </w:rPr>
        <w:t xml:space="preserve"> wish</w:t>
      </w:r>
      <w:r w:rsidR="006E26CA">
        <w:rPr>
          <w:rFonts w:ascii="Arial" w:hAnsi="Arial" w:cs="Arial"/>
        </w:rPr>
        <w:t>es</w:t>
      </w:r>
      <w:r w:rsidRPr="009F47CA">
        <w:rPr>
          <w:rFonts w:ascii="Arial" w:hAnsi="Arial" w:cs="Arial"/>
        </w:rPr>
        <w:t xml:space="preserve"> to make </w:t>
      </w:r>
      <w:r w:rsidR="00426B8F" w:rsidRPr="009F47CA">
        <w:rPr>
          <w:rFonts w:ascii="Arial" w:hAnsi="Arial" w:cs="Arial"/>
        </w:rPr>
        <w:t>a complaint or raise a concern</w:t>
      </w:r>
    </w:p>
    <w:p w:rsidR="00E45A63" w:rsidRPr="009F47CA" w:rsidRDefault="00E45A63" w:rsidP="009172B7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how often </w:t>
      </w:r>
      <w:r w:rsidR="004911A0">
        <w:rPr>
          <w:rFonts w:ascii="Arial" w:hAnsi="Arial" w:cs="Arial"/>
        </w:rPr>
        <w:t xml:space="preserve">the </w:t>
      </w:r>
      <w:r w:rsidR="006E26CA">
        <w:rPr>
          <w:rFonts w:ascii="Arial" w:hAnsi="Arial" w:cs="Arial"/>
        </w:rPr>
        <w:t>person</w:t>
      </w:r>
      <w:r w:rsidR="009172B7">
        <w:rPr>
          <w:rFonts w:ascii="Arial" w:hAnsi="Arial" w:cs="Arial"/>
        </w:rPr>
        <w:t>’</w:t>
      </w:r>
      <w:r w:rsidR="006E26CA">
        <w:rPr>
          <w:rFonts w:ascii="Arial" w:hAnsi="Arial" w:cs="Arial"/>
        </w:rPr>
        <w:t>s</w:t>
      </w:r>
      <w:r w:rsidRPr="009F47CA">
        <w:rPr>
          <w:rFonts w:ascii="Arial" w:hAnsi="Arial" w:cs="Arial"/>
        </w:rPr>
        <w:t xml:space="preserve"> plan will be reviewed and who sh</w:t>
      </w:r>
      <w:r w:rsidR="00426B8F" w:rsidRPr="009F47CA">
        <w:rPr>
          <w:rFonts w:ascii="Arial" w:hAnsi="Arial" w:cs="Arial"/>
        </w:rPr>
        <w:t>ould be involved in the reviews</w:t>
      </w:r>
    </w:p>
    <w:p w:rsidR="00840398" w:rsidRDefault="00840398" w:rsidP="00426B8F">
      <w:pPr>
        <w:rPr>
          <w:rFonts w:ascii="Arial" w:hAnsi="Arial" w:cs="Arial"/>
        </w:rPr>
      </w:pPr>
    </w:p>
    <w:p w:rsidR="00E45A63" w:rsidRPr="009F47CA" w:rsidRDefault="004911A0" w:rsidP="00426B8F">
      <w:pPr>
        <w:rPr>
          <w:rFonts w:ascii="Arial" w:hAnsi="Arial" w:cs="Arial"/>
        </w:rPr>
      </w:pPr>
      <w:r>
        <w:rPr>
          <w:rFonts w:ascii="Arial" w:hAnsi="Arial" w:cs="Arial"/>
        </w:rPr>
        <w:t>The person</w:t>
      </w:r>
      <w:r w:rsidR="006E26CA">
        <w:rPr>
          <w:rFonts w:ascii="Arial" w:hAnsi="Arial" w:cs="Arial"/>
        </w:rPr>
        <w:t xml:space="preserve"> and/or</w:t>
      </w:r>
      <w:r>
        <w:rPr>
          <w:rFonts w:ascii="Arial" w:hAnsi="Arial" w:cs="Arial"/>
        </w:rPr>
        <w:t xml:space="preserve"> their</w:t>
      </w:r>
      <w:r w:rsidR="00E45A63" w:rsidRPr="009F47CA">
        <w:rPr>
          <w:rFonts w:ascii="Arial" w:hAnsi="Arial" w:cs="Arial"/>
        </w:rPr>
        <w:t xml:space="preserve"> representative will be given a copy of </w:t>
      </w:r>
      <w:r w:rsidR="006E26CA">
        <w:rPr>
          <w:rFonts w:ascii="Arial" w:hAnsi="Arial" w:cs="Arial"/>
        </w:rPr>
        <w:t>their</w:t>
      </w:r>
      <w:r w:rsidR="00E45A63" w:rsidRPr="009F47CA">
        <w:rPr>
          <w:rFonts w:ascii="Arial" w:hAnsi="Arial" w:cs="Arial"/>
        </w:rPr>
        <w:t xml:space="preserve"> Service User Plan. It will be in a format that </w:t>
      </w:r>
      <w:r>
        <w:rPr>
          <w:rFonts w:ascii="Arial" w:hAnsi="Arial" w:cs="Arial"/>
        </w:rPr>
        <w:t>the person</w:t>
      </w:r>
      <w:r w:rsidR="00E45A63" w:rsidRPr="009F47CA">
        <w:rPr>
          <w:rFonts w:ascii="Arial" w:hAnsi="Arial" w:cs="Arial"/>
        </w:rPr>
        <w:t xml:space="preserve"> can easily understand.  The plan will be reviewed at least once a </w:t>
      </w:r>
      <w:r w:rsidR="006E26CA" w:rsidRPr="009F47CA">
        <w:rPr>
          <w:rFonts w:ascii="Arial" w:hAnsi="Arial" w:cs="Arial"/>
        </w:rPr>
        <w:t>year</w:t>
      </w:r>
      <w:r w:rsidR="00E45A63" w:rsidRPr="009F47CA">
        <w:rPr>
          <w:rFonts w:ascii="Arial" w:hAnsi="Arial" w:cs="Arial"/>
        </w:rPr>
        <w:t xml:space="preserve"> or sooner if </w:t>
      </w:r>
      <w:r>
        <w:rPr>
          <w:rFonts w:ascii="Arial" w:hAnsi="Arial" w:cs="Arial"/>
        </w:rPr>
        <w:t xml:space="preserve">the </w:t>
      </w:r>
      <w:r w:rsidR="006E26CA">
        <w:rPr>
          <w:rFonts w:ascii="Arial" w:hAnsi="Arial" w:cs="Arial"/>
        </w:rPr>
        <w:t>person’s</w:t>
      </w:r>
      <w:r w:rsidR="00E45A63" w:rsidRPr="009F47CA">
        <w:rPr>
          <w:rFonts w:ascii="Arial" w:hAnsi="Arial" w:cs="Arial"/>
        </w:rPr>
        <w:t xml:space="preserve"> needs or circumstances change, or if </w:t>
      </w:r>
      <w:r>
        <w:rPr>
          <w:rFonts w:ascii="Arial" w:hAnsi="Arial" w:cs="Arial"/>
        </w:rPr>
        <w:t>the person</w:t>
      </w:r>
      <w:r w:rsidR="00E45A63" w:rsidRPr="009F47CA">
        <w:rPr>
          <w:rFonts w:ascii="Arial" w:hAnsi="Arial" w:cs="Arial"/>
        </w:rPr>
        <w:t xml:space="preserve"> request</w:t>
      </w:r>
      <w:r w:rsidR="006E26CA">
        <w:rPr>
          <w:rFonts w:ascii="Arial" w:hAnsi="Arial" w:cs="Arial"/>
        </w:rPr>
        <w:t>s</w:t>
      </w:r>
      <w:r w:rsidR="00E45A63" w:rsidRPr="009F47CA">
        <w:rPr>
          <w:rFonts w:ascii="Arial" w:hAnsi="Arial" w:cs="Arial"/>
        </w:rPr>
        <w:t xml:space="preserve"> a review.</w:t>
      </w:r>
    </w:p>
    <w:p w:rsidR="00426B8F" w:rsidRPr="009F47CA" w:rsidRDefault="00426B8F" w:rsidP="00426B8F">
      <w:pPr>
        <w:rPr>
          <w:rFonts w:ascii="Arial" w:hAnsi="Arial" w:cs="Arial"/>
        </w:rPr>
      </w:pPr>
    </w:p>
    <w:p w:rsidR="00E45A63" w:rsidRPr="009F47CA" w:rsidRDefault="00E45A63" w:rsidP="00426B8F">
      <w:pPr>
        <w:rPr>
          <w:rFonts w:ascii="Arial" w:hAnsi="Arial" w:cs="Arial"/>
        </w:rPr>
      </w:pPr>
      <w:r w:rsidRPr="009F47CA">
        <w:rPr>
          <w:rFonts w:ascii="Arial" w:hAnsi="Arial" w:cs="Arial"/>
        </w:rPr>
        <w:lastRenderedPageBreak/>
        <w:t xml:space="preserve">The Service User Plan is part of </w:t>
      </w:r>
      <w:r w:rsidR="006E26CA">
        <w:rPr>
          <w:rFonts w:ascii="Arial" w:hAnsi="Arial" w:cs="Arial"/>
        </w:rPr>
        <w:t>the</w:t>
      </w:r>
      <w:r w:rsidRPr="009F47CA">
        <w:rPr>
          <w:rFonts w:ascii="Arial" w:hAnsi="Arial" w:cs="Arial"/>
        </w:rPr>
        <w:t xml:space="preserve"> </w:t>
      </w:r>
      <w:r w:rsidR="00A93B41">
        <w:rPr>
          <w:rFonts w:ascii="Arial" w:hAnsi="Arial" w:cs="Arial"/>
        </w:rPr>
        <w:t>Shared Lives</w:t>
      </w:r>
      <w:r w:rsidR="007968FB" w:rsidRPr="009F47CA">
        <w:rPr>
          <w:rFonts w:ascii="Arial" w:hAnsi="Arial" w:cs="Arial"/>
        </w:rPr>
        <w:t xml:space="preserve"> </w:t>
      </w:r>
      <w:r w:rsidR="00E30C5C" w:rsidRPr="009F47CA">
        <w:rPr>
          <w:rFonts w:ascii="Arial" w:hAnsi="Arial" w:cs="Arial"/>
        </w:rPr>
        <w:t xml:space="preserve">Arrangement </w:t>
      </w:r>
      <w:r w:rsidR="007968FB" w:rsidRPr="009F47CA">
        <w:rPr>
          <w:rFonts w:ascii="Arial" w:hAnsi="Arial" w:cs="Arial"/>
        </w:rPr>
        <w:t>Agreement</w:t>
      </w:r>
      <w:r w:rsidRPr="009F47CA">
        <w:rPr>
          <w:rFonts w:ascii="Arial" w:hAnsi="Arial" w:cs="Arial"/>
        </w:rPr>
        <w:t xml:space="preserve"> which explains t</w:t>
      </w:r>
      <w:r w:rsidR="006E26CA">
        <w:rPr>
          <w:rFonts w:ascii="Arial" w:hAnsi="Arial" w:cs="Arial"/>
        </w:rPr>
        <w:t>he terms and conditions for</w:t>
      </w:r>
      <w:r w:rsidR="004911A0">
        <w:rPr>
          <w:rFonts w:ascii="Arial" w:hAnsi="Arial" w:cs="Arial"/>
        </w:rPr>
        <w:t xml:space="preserve"> </w:t>
      </w:r>
      <w:r w:rsidR="006E26CA">
        <w:rPr>
          <w:rFonts w:ascii="Arial" w:hAnsi="Arial" w:cs="Arial"/>
        </w:rPr>
        <w:t>the person’s</w:t>
      </w:r>
      <w:r w:rsidRPr="009F47CA">
        <w:rPr>
          <w:rFonts w:ascii="Arial" w:hAnsi="Arial" w:cs="Arial"/>
        </w:rPr>
        <w:t xml:space="preserve"> Shared Lives arrangement.  The </w:t>
      </w:r>
      <w:r w:rsidR="00A93B41">
        <w:rPr>
          <w:rFonts w:ascii="Arial" w:hAnsi="Arial" w:cs="Arial"/>
        </w:rPr>
        <w:t>Shared Lives</w:t>
      </w:r>
      <w:r w:rsidR="007968FB" w:rsidRPr="009F47CA">
        <w:rPr>
          <w:rFonts w:ascii="Arial" w:hAnsi="Arial" w:cs="Arial"/>
        </w:rPr>
        <w:t xml:space="preserve"> </w:t>
      </w:r>
      <w:r w:rsidR="00E30C5C" w:rsidRPr="009F47CA">
        <w:rPr>
          <w:rFonts w:ascii="Arial" w:hAnsi="Arial" w:cs="Arial"/>
        </w:rPr>
        <w:t xml:space="preserve">Arrangement </w:t>
      </w:r>
      <w:r w:rsidR="007968FB" w:rsidRPr="009F47CA">
        <w:rPr>
          <w:rFonts w:ascii="Arial" w:hAnsi="Arial" w:cs="Arial"/>
        </w:rPr>
        <w:t xml:space="preserve">Agreement </w:t>
      </w:r>
      <w:r w:rsidR="006E26CA">
        <w:rPr>
          <w:rFonts w:ascii="Arial" w:hAnsi="Arial" w:cs="Arial"/>
        </w:rPr>
        <w:t>will</w:t>
      </w:r>
      <w:r w:rsidRPr="009F47CA">
        <w:rPr>
          <w:rFonts w:ascii="Arial" w:hAnsi="Arial" w:cs="Arial"/>
        </w:rPr>
        <w:t xml:space="preserve"> be reviewed at least once a </w:t>
      </w:r>
      <w:r w:rsidR="006E26CA" w:rsidRPr="009F47CA">
        <w:rPr>
          <w:rFonts w:ascii="Arial" w:hAnsi="Arial" w:cs="Arial"/>
        </w:rPr>
        <w:t>year</w:t>
      </w:r>
      <w:r w:rsidRPr="009F47CA">
        <w:rPr>
          <w:rFonts w:ascii="Arial" w:hAnsi="Arial" w:cs="Arial"/>
        </w:rPr>
        <w:t xml:space="preserve"> or sooner if required.  </w:t>
      </w:r>
    </w:p>
    <w:p w:rsidR="00426B8F" w:rsidRPr="009F47CA" w:rsidRDefault="00426B8F" w:rsidP="00426B8F">
      <w:pPr>
        <w:rPr>
          <w:rFonts w:ascii="Arial" w:hAnsi="Arial" w:cs="Arial"/>
        </w:rPr>
      </w:pPr>
    </w:p>
    <w:p w:rsidR="00E45A63" w:rsidRPr="009F47CA" w:rsidRDefault="00E45A63" w:rsidP="00426B8F">
      <w:pPr>
        <w:rPr>
          <w:rFonts w:ascii="Arial" w:hAnsi="Arial" w:cs="Arial"/>
        </w:rPr>
      </w:pPr>
      <w:r w:rsidRPr="009F47CA">
        <w:rPr>
          <w:rFonts w:ascii="Arial" w:hAnsi="Arial" w:cs="Arial"/>
        </w:rPr>
        <w:t xml:space="preserve">If </w:t>
      </w:r>
      <w:r w:rsidR="006E26CA">
        <w:rPr>
          <w:rFonts w:ascii="Arial" w:hAnsi="Arial" w:cs="Arial"/>
        </w:rPr>
        <w:t>the</w:t>
      </w:r>
      <w:r w:rsidRPr="009F47CA">
        <w:rPr>
          <w:rFonts w:ascii="Arial" w:hAnsi="Arial" w:cs="Arial"/>
        </w:rPr>
        <w:t xml:space="preserve"> Shared Lives arrangement is funded by the Local Authority, </w:t>
      </w:r>
      <w:r w:rsidR="004911A0">
        <w:rPr>
          <w:rFonts w:ascii="Arial" w:hAnsi="Arial" w:cs="Arial"/>
        </w:rPr>
        <w:t xml:space="preserve">the </w:t>
      </w:r>
      <w:r w:rsidR="006E26CA">
        <w:rPr>
          <w:rFonts w:ascii="Arial" w:hAnsi="Arial" w:cs="Arial"/>
        </w:rPr>
        <w:t>person</w:t>
      </w:r>
      <w:r w:rsidR="009172B7">
        <w:rPr>
          <w:rFonts w:ascii="Arial" w:hAnsi="Arial" w:cs="Arial"/>
        </w:rPr>
        <w:t>’</w:t>
      </w:r>
      <w:r w:rsidR="006E26CA">
        <w:rPr>
          <w:rFonts w:ascii="Arial" w:hAnsi="Arial" w:cs="Arial"/>
        </w:rPr>
        <w:t>s</w:t>
      </w:r>
      <w:r w:rsidRPr="009F47CA">
        <w:rPr>
          <w:rFonts w:ascii="Arial" w:hAnsi="Arial" w:cs="Arial"/>
        </w:rPr>
        <w:t xml:space="preserve"> </w:t>
      </w:r>
      <w:r w:rsidR="00A93B41">
        <w:rPr>
          <w:rFonts w:ascii="Arial" w:hAnsi="Arial" w:cs="Arial"/>
        </w:rPr>
        <w:t>Shared Lives</w:t>
      </w:r>
      <w:r w:rsidRPr="009F47CA">
        <w:rPr>
          <w:rFonts w:ascii="Arial" w:hAnsi="Arial" w:cs="Arial"/>
        </w:rPr>
        <w:t xml:space="preserve"> </w:t>
      </w:r>
      <w:r w:rsidR="00A93B41">
        <w:rPr>
          <w:rFonts w:ascii="Arial" w:hAnsi="Arial" w:cs="Arial"/>
        </w:rPr>
        <w:t>worker</w:t>
      </w:r>
      <w:r w:rsidRPr="009F47CA">
        <w:rPr>
          <w:rFonts w:ascii="Arial" w:hAnsi="Arial" w:cs="Arial"/>
        </w:rPr>
        <w:t xml:space="preserve"> will seek to involve </w:t>
      </w:r>
      <w:r w:rsidR="004911A0">
        <w:rPr>
          <w:rFonts w:ascii="Arial" w:hAnsi="Arial" w:cs="Arial"/>
        </w:rPr>
        <w:t>their</w:t>
      </w:r>
      <w:r w:rsidRPr="009F47CA">
        <w:rPr>
          <w:rFonts w:ascii="Arial" w:hAnsi="Arial" w:cs="Arial"/>
        </w:rPr>
        <w:t xml:space="preserve"> Care Manager in the annual review of the arrangement so that it can be co-ordinated with the review of </w:t>
      </w:r>
      <w:r w:rsidR="004911A0">
        <w:rPr>
          <w:rFonts w:ascii="Arial" w:hAnsi="Arial" w:cs="Arial"/>
        </w:rPr>
        <w:t>the their</w:t>
      </w:r>
      <w:r w:rsidRPr="009F47CA">
        <w:rPr>
          <w:rFonts w:ascii="Arial" w:hAnsi="Arial" w:cs="Arial"/>
        </w:rPr>
        <w:t xml:space="preserve"> Care </w:t>
      </w:r>
      <w:r w:rsidRPr="009E1B05">
        <w:rPr>
          <w:rFonts w:ascii="Arial" w:hAnsi="Arial" w:cs="Arial"/>
        </w:rPr>
        <w:t>Plan and</w:t>
      </w:r>
      <w:r w:rsidR="006E26CA" w:rsidRPr="009E1B05">
        <w:rPr>
          <w:rFonts w:ascii="Arial" w:hAnsi="Arial" w:cs="Arial"/>
        </w:rPr>
        <w:t xml:space="preserve"> </w:t>
      </w:r>
      <w:r w:rsidRPr="009E1B05">
        <w:rPr>
          <w:rFonts w:ascii="Arial" w:hAnsi="Arial" w:cs="Arial"/>
        </w:rPr>
        <w:t>/</w:t>
      </w:r>
      <w:r w:rsidR="006E26CA" w:rsidRPr="009E1B05">
        <w:rPr>
          <w:rFonts w:ascii="Arial" w:hAnsi="Arial" w:cs="Arial"/>
        </w:rPr>
        <w:t xml:space="preserve"> </w:t>
      </w:r>
      <w:r w:rsidRPr="009E1B05">
        <w:rPr>
          <w:rFonts w:ascii="Arial" w:hAnsi="Arial" w:cs="Arial"/>
        </w:rPr>
        <w:t xml:space="preserve">or personal budget </w:t>
      </w:r>
      <w:r w:rsidRPr="009F47CA">
        <w:rPr>
          <w:rFonts w:ascii="Arial" w:hAnsi="Arial" w:cs="Arial"/>
        </w:rPr>
        <w:t>if possible.</w:t>
      </w:r>
    </w:p>
    <w:p w:rsidR="00426B8F" w:rsidRPr="009F47CA" w:rsidRDefault="00426B8F" w:rsidP="00426B8F">
      <w:pPr>
        <w:rPr>
          <w:rFonts w:ascii="Arial" w:hAnsi="Arial" w:cs="Arial"/>
        </w:rPr>
      </w:pPr>
    </w:p>
    <w:p w:rsidR="00E45A63" w:rsidRPr="009F47CA" w:rsidRDefault="004911A0" w:rsidP="00426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E26CA">
        <w:rPr>
          <w:rFonts w:ascii="Arial" w:hAnsi="Arial" w:cs="Arial"/>
        </w:rPr>
        <w:t>person</w:t>
      </w:r>
      <w:r w:rsidR="009172B7">
        <w:rPr>
          <w:rFonts w:ascii="Arial" w:hAnsi="Arial" w:cs="Arial"/>
        </w:rPr>
        <w:t>’</w:t>
      </w:r>
      <w:r w:rsidR="006E26CA">
        <w:rPr>
          <w:rFonts w:ascii="Arial" w:hAnsi="Arial" w:cs="Arial"/>
        </w:rPr>
        <w:t>s</w:t>
      </w:r>
      <w:r w:rsidR="00426B8F" w:rsidRPr="009F47CA">
        <w:rPr>
          <w:rFonts w:ascii="Arial" w:hAnsi="Arial" w:cs="Arial"/>
        </w:rPr>
        <w:t xml:space="preserve"> </w:t>
      </w:r>
      <w:r w:rsidR="00A93B41">
        <w:rPr>
          <w:rFonts w:ascii="Arial" w:hAnsi="Arial" w:cs="Arial"/>
        </w:rPr>
        <w:t>Shared Lives</w:t>
      </w:r>
      <w:r w:rsidR="00840398">
        <w:rPr>
          <w:rFonts w:ascii="Arial" w:hAnsi="Arial" w:cs="Arial"/>
        </w:rPr>
        <w:t xml:space="preserve"> </w:t>
      </w:r>
      <w:r w:rsidR="00A93B41">
        <w:rPr>
          <w:rFonts w:ascii="Arial" w:hAnsi="Arial" w:cs="Arial"/>
        </w:rPr>
        <w:t>worker</w:t>
      </w:r>
      <w:r w:rsidR="00E45A63" w:rsidRPr="009F47CA">
        <w:rPr>
          <w:rFonts w:ascii="Arial" w:hAnsi="Arial" w:cs="Arial"/>
        </w:rPr>
        <w:t xml:space="preserve"> will make regular monitoring visits (at least once every </w:t>
      </w:r>
      <w:r w:rsidR="009E1B05" w:rsidRPr="009E1B05">
        <w:rPr>
          <w:rFonts w:ascii="Arial" w:hAnsi="Arial" w:cs="Arial"/>
          <w:b/>
        </w:rPr>
        <w:t>10 weeks</w:t>
      </w:r>
      <w:r w:rsidR="009E1B05">
        <w:rPr>
          <w:rFonts w:ascii="Arial" w:hAnsi="Arial" w:cs="Arial"/>
          <w:b/>
        </w:rPr>
        <w:t xml:space="preserve"> </w:t>
      </w:r>
      <w:r w:rsidR="00E45A63" w:rsidRPr="009F47CA">
        <w:rPr>
          <w:rFonts w:ascii="Arial" w:hAnsi="Arial" w:cs="Arial"/>
        </w:rPr>
        <w:t xml:space="preserve">to see </w:t>
      </w:r>
      <w:r>
        <w:rPr>
          <w:rFonts w:ascii="Arial" w:hAnsi="Arial" w:cs="Arial"/>
        </w:rPr>
        <w:t>the person</w:t>
      </w:r>
      <w:r w:rsidR="00E45A63" w:rsidRPr="009F47CA">
        <w:rPr>
          <w:rFonts w:ascii="Arial" w:hAnsi="Arial" w:cs="Arial"/>
        </w:rPr>
        <w:t xml:space="preserve"> and/or the </w:t>
      </w:r>
      <w:r w:rsidR="00A93B41">
        <w:rPr>
          <w:rFonts w:ascii="Arial" w:hAnsi="Arial" w:cs="Arial"/>
        </w:rPr>
        <w:t>Shared Lives</w:t>
      </w:r>
      <w:r w:rsidR="00E45A63" w:rsidRPr="009F47CA">
        <w:rPr>
          <w:rFonts w:ascii="Arial" w:hAnsi="Arial" w:cs="Arial"/>
        </w:rPr>
        <w:t xml:space="preserve"> </w:t>
      </w:r>
      <w:r w:rsidR="00A93B41">
        <w:rPr>
          <w:rFonts w:ascii="Arial" w:hAnsi="Arial" w:cs="Arial"/>
        </w:rPr>
        <w:t>carer</w:t>
      </w:r>
      <w:r w:rsidR="00E45A63" w:rsidRPr="009F47CA">
        <w:rPr>
          <w:rFonts w:ascii="Arial" w:hAnsi="Arial" w:cs="Arial"/>
        </w:rPr>
        <w:t xml:space="preserve">(s), in order to make sure the arrangement is working well for </w:t>
      </w:r>
      <w:r>
        <w:rPr>
          <w:rFonts w:ascii="Arial" w:hAnsi="Arial" w:cs="Arial"/>
        </w:rPr>
        <w:t>the person</w:t>
      </w:r>
      <w:r w:rsidR="00E45A63" w:rsidRPr="009F47CA">
        <w:rPr>
          <w:rFonts w:ascii="Arial" w:hAnsi="Arial" w:cs="Arial"/>
        </w:rPr>
        <w:t xml:space="preserve"> and everyone else involved in it.  Unannounced visits may be made to the </w:t>
      </w:r>
      <w:r w:rsidR="00A93B41">
        <w:rPr>
          <w:rFonts w:ascii="Arial" w:hAnsi="Arial" w:cs="Arial"/>
        </w:rPr>
        <w:t>Shared Lives</w:t>
      </w:r>
      <w:r w:rsidR="00E45A63" w:rsidRPr="009F47CA">
        <w:rPr>
          <w:rFonts w:ascii="Arial" w:hAnsi="Arial" w:cs="Arial"/>
        </w:rPr>
        <w:t xml:space="preserve"> </w:t>
      </w:r>
      <w:r w:rsidR="00A93B41">
        <w:rPr>
          <w:rFonts w:ascii="Arial" w:hAnsi="Arial" w:cs="Arial"/>
        </w:rPr>
        <w:t>carer</w:t>
      </w:r>
      <w:r w:rsidR="00E45A63" w:rsidRPr="009F47CA">
        <w:rPr>
          <w:rFonts w:ascii="Arial" w:hAnsi="Arial" w:cs="Arial"/>
        </w:rPr>
        <w:t>(s) if there are an</w:t>
      </w:r>
      <w:r w:rsidR="00426B8F" w:rsidRPr="009F47CA">
        <w:rPr>
          <w:rFonts w:ascii="Arial" w:hAnsi="Arial" w:cs="Arial"/>
        </w:rPr>
        <w:t>y concerns about an arrangement</w:t>
      </w:r>
      <w:r w:rsidR="00E45A63" w:rsidRPr="009F47CA">
        <w:rPr>
          <w:rFonts w:ascii="Arial" w:hAnsi="Arial" w:cs="Arial"/>
        </w:rPr>
        <w:t xml:space="preserve"> or the care or support that is being provided.  The </w:t>
      </w:r>
      <w:r w:rsidR="00A93B41">
        <w:rPr>
          <w:rFonts w:ascii="Arial" w:hAnsi="Arial" w:cs="Arial"/>
        </w:rPr>
        <w:t>Shared Lives</w:t>
      </w:r>
      <w:r w:rsidR="00E45A63" w:rsidRPr="009F47CA">
        <w:rPr>
          <w:rFonts w:ascii="Arial" w:hAnsi="Arial" w:cs="Arial"/>
        </w:rPr>
        <w:t xml:space="preserve"> </w:t>
      </w:r>
      <w:r w:rsidR="00A93B41">
        <w:rPr>
          <w:rFonts w:ascii="Arial" w:hAnsi="Arial" w:cs="Arial"/>
        </w:rPr>
        <w:t>worker</w:t>
      </w:r>
      <w:r w:rsidR="00E45A63" w:rsidRPr="009F47CA">
        <w:rPr>
          <w:rFonts w:ascii="Arial" w:hAnsi="Arial" w:cs="Arial"/>
        </w:rPr>
        <w:t xml:space="preserve"> will also meet with </w:t>
      </w:r>
      <w:r>
        <w:rPr>
          <w:rFonts w:ascii="Arial" w:hAnsi="Arial" w:cs="Arial"/>
        </w:rPr>
        <w:t>the person</w:t>
      </w:r>
      <w:r w:rsidR="00E45A63" w:rsidRPr="009F47CA">
        <w:rPr>
          <w:rFonts w:ascii="Arial" w:hAnsi="Arial" w:cs="Arial"/>
        </w:rPr>
        <w:t xml:space="preserve"> at least onc</w:t>
      </w:r>
      <w:r w:rsidR="006E26CA">
        <w:rPr>
          <w:rFonts w:ascii="Arial" w:hAnsi="Arial" w:cs="Arial"/>
        </w:rPr>
        <w:t>e a year in a setting away from</w:t>
      </w:r>
      <w:r>
        <w:rPr>
          <w:rFonts w:ascii="Arial" w:hAnsi="Arial" w:cs="Arial"/>
        </w:rPr>
        <w:t xml:space="preserve"> </w:t>
      </w:r>
      <w:r w:rsidR="006E26CA">
        <w:rPr>
          <w:rFonts w:ascii="Arial" w:hAnsi="Arial" w:cs="Arial"/>
        </w:rPr>
        <w:t>the</w:t>
      </w:r>
      <w:r w:rsidR="00E45A63" w:rsidRPr="009F47CA">
        <w:rPr>
          <w:rFonts w:ascii="Arial" w:hAnsi="Arial" w:cs="Arial"/>
        </w:rPr>
        <w:t xml:space="preserve"> </w:t>
      </w:r>
      <w:r w:rsidR="00A93B41">
        <w:rPr>
          <w:rFonts w:ascii="Arial" w:hAnsi="Arial" w:cs="Arial"/>
        </w:rPr>
        <w:t>Shared Lives</w:t>
      </w:r>
      <w:r w:rsidR="00426B8F" w:rsidRPr="009F47CA">
        <w:rPr>
          <w:rFonts w:ascii="Arial" w:hAnsi="Arial" w:cs="Arial"/>
        </w:rPr>
        <w:t xml:space="preserve"> </w:t>
      </w:r>
      <w:r w:rsidR="00A93B41">
        <w:rPr>
          <w:rFonts w:ascii="Arial" w:hAnsi="Arial" w:cs="Arial"/>
        </w:rPr>
        <w:t>carer</w:t>
      </w:r>
      <w:r w:rsidR="00426B8F" w:rsidRPr="009F47CA">
        <w:rPr>
          <w:rFonts w:ascii="Arial" w:hAnsi="Arial" w:cs="Arial"/>
        </w:rPr>
        <w:t>(s) and their home</w:t>
      </w:r>
      <w:r w:rsidR="00E45A63" w:rsidRPr="009F47CA">
        <w:rPr>
          <w:rFonts w:ascii="Arial" w:hAnsi="Arial" w:cs="Arial"/>
        </w:rPr>
        <w:t xml:space="preserve"> to make sure that </w:t>
      </w:r>
      <w:r>
        <w:rPr>
          <w:rFonts w:ascii="Arial" w:hAnsi="Arial" w:cs="Arial"/>
        </w:rPr>
        <w:t>the person</w:t>
      </w:r>
      <w:r w:rsidR="006E26CA">
        <w:rPr>
          <w:rFonts w:ascii="Arial" w:hAnsi="Arial" w:cs="Arial"/>
        </w:rPr>
        <w:t xml:space="preserve"> has</w:t>
      </w:r>
      <w:r w:rsidR="00E45A63" w:rsidRPr="009F47CA">
        <w:rPr>
          <w:rFonts w:ascii="Arial" w:hAnsi="Arial" w:cs="Arial"/>
        </w:rPr>
        <w:t xml:space="preserve"> an opportunity to discuss the arrangement without being influenced by it.  </w:t>
      </w:r>
    </w:p>
    <w:p w:rsidR="00E45A63" w:rsidRPr="009F47CA" w:rsidRDefault="00E45A63" w:rsidP="00840398">
      <w:pPr>
        <w:rPr>
          <w:rFonts w:ascii="Arial" w:hAnsi="Arial" w:cs="Arial"/>
        </w:rPr>
      </w:pPr>
    </w:p>
    <w:p w:rsidR="00E45A63" w:rsidRPr="009F47CA" w:rsidRDefault="00E45A63" w:rsidP="00426B8F">
      <w:pPr>
        <w:rPr>
          <w:rFonts w:ascii="Arial" w:hAnsi="Arial" w:cs="Arial"/>
        </w:rPr>
      </w:pPr>
    </w:p>
    <w:sectPr w:rsidR="00E45A63" w:rsidRPr="009F47CA" w:rsidSect="0084039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66" w:rsidRDefault="00203F66">
      <w:r>
        <w:separator/>
      </w:r>
    </w:p>
  </w:endnote>
  <w:endnote w:type="continuationSeparator" w:id="0">
    <w:p w:rsidR="00203F66" w:rsidRDefault="0020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617" w:rsidRDefault="00337617" w:rsidP="00337617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PSS Shared Lives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Reg Charity No</w:t>
    </w:r>
    <w:r w:rsidR="00AF612C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England &amp; Wales: 224469</w:t>
    </w:r>
  </w:p>
  <w:p w:rsidR="00426B8F" w:rsidRPr="00337617" w:rsidRDefault="00337617" w:rsidP="00337617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Registered Company: 214077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975EDC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66" w:rsidRDefault="00203F66">
      <w:r>
        <w:separator/>
      </w:r>
    </w:p>
  </w:footnote>
  <w:footnote w:type="continuationSeparator" w:id="0">
    <w:p w:rsidR="00203F66" w:rsidRDefault="0020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63" w:rsidRDefault="004911A0" w:rsidP="009172B7">
    <w:pPr>
      <w:pStyle w:val="Header"/>
      <w:tabs>
        <w:tab w:val="clear" w:pos="4153"/>
        <w:tab w:val="clear" w:pos="8306"/>
      </w:tabs>
      <w:jc w:val="right"/>
    </w:pPr>
    <w:r>
      <w:rPr>
        <w:rFonts w:ascii="Arial" w:hAnsi="Arial"/>
        <w:sz w:val="20"/>
      </w:rPr>
      <w:t xml:space="preserve">Shared </w:t>
    </w:r>
    <w:r w:rsidR="006E26CA">
      <w:rPr>
        <w:rFonts w:ascii="Arial" w:hAnsi="Arial"/>
        <w:sz w:val="20"/>
      </w:rPr>
      <w:t>Lives Guidance</w:t>
    </w:r>
    <w:r w:rsidR="003B6AD7">
      <w:rPr>
        <w:rFonts w:ascii="Arial" w:hAnsi="Arial"/>
        <w:sz w:val="20"/>
      </w:rPr>
      <w:t xml:space="preserve"> No</w:t>
    </w:r>
    <w:r w:rsidR="00A93B41">
      <w:rPr>
        <w:rFonts w:ascii="Arial" w:hAnsi="Arial"/>
        <w:sz w:val="20"/>
      </w:rPr>
      <w:t xml:space="preserve"> 2.8.</w:t>
    </w:r>
    <w:r w:rsidR="003B6AD7">
      <w:rPr>
        <w:rFonts w:ascii="Arial" w:hAnsi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6CB1"/>
    <w:multiLevelType w:val="hybridMultilevel"/>
    <w:tmpl w:val="0B8E9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660"/>
    <w:multiLevelType w:val="hybridMultilevel"/>
    <w:tmpl w:val="24C27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7FBC"/>
    <w:multiLevelType w:val="multilevel"/>
    <w:tmpl w:val="523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F"/>
    <w:rsid w:val="00002551"/>
    <w:rsid w:val="00056E85"/>
    <w:rsid w:val="000E6F21"/>
    <w:rsid w:val="00203F66"/>
    <w:rsid w:val="00256E9A"/>
    <w:rsid w:val="00290FA1"/>
    <w:rsid w:val="002A26FA"/>
    <w:rsid w:val="002D7ED6"/>
    <w:rsid w:val="002E1578"/>
    <w:rsid w:val="00316402"/>
    <w:rsid w:val="00337617"/>
    <w:rsid w:val="00366888"/>
    <w:rsid w:val="00383D86"/>
    <w:rsid w:val="003B6AD7"/>
    <w:rsid w:val="00426B8F"/>
    <w:rsid w:val="004277DB"/>
    <w:rsid w:val="004761E7"/>
    <w:rsid w:val="004911A0"/>
    <w:rsid w:val="004979F0"/>
    <w:rsid w:val="004E3332"/>
    <w:rsid w:val="00506510"/>
    <w:rsid w:val="005E0BAB"/>
    <w:rsid w:val="006618FD"/>
    <w:rsid w:val="006E26CA"/>
    <w:rsid w:val="006E77DC"/>
    <w:rsid w:val="007968FB"/>
    <w:rsid w:val="00840398"/>
    <w:rsid w:val="008734E8"/>
    <w:rsid w:val="008814EA"/>
    <w:rsid w:val="008B1C01"/>
    <w:rsid w:val="008C6AF4"/>
    <w:rsid w:val="008D483A"/>
    <w:rsid w:val="008E3FD4"/>
    <w:rsid w:val="009172B7"/>
    <w:rsid w:val="00946220"/>
    <w:rsid w:val="00966BFF"/>
    <w:rsid w:val="00975EDC"/>
    <w:rsid w:val="009E1B05"/>
    <w:rsid w:val="009F47CA"/>
    <w:rsid w:val="00A21856"/>
    <w:rsid w:val="00A35D6A"/>
    <w:rsid w:val="00A511F7"/>
    <w:rsid w:val="00A93B41"/>
    <w:rsid w:val="00A94F98"/>
    <w:rsid w:val="00AA0044"/>
    <w:rsid w:val="00AA1A0F"/>
    <w:rsid w:val="00AF612C"/>
    <w:rsid w:val="00B50402"/>
    <w:rsid w:val="00B94A9E"/>
    <w:rsid w:val="00BD3F77"/>
    <w:rsid w:val="00BF0802"/>
    <w:rsid w:val="00C4367A"/>
    <w:rsid w:val="00C44C3C"/>
    <w:rsid w:val="00CC41A6"/>
    <w:rsid w:val="00E30C5C"/>
    <w:rsid w:val="00E45A63"/>
    <w:rsid w:val="00F24769"/>
    <w:rsid w:val="00F41B3B"/>
    <w:rsid w:val="00F943EB"/>
    <w:rsid w:val="00FA74E2"/>
    <w:rsid w:val="00FB5C38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948259-AA10-4144-A96E-028846D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47CA"/>
    <w:pPr>
      <w:keepNext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rsid w:val="009F47CA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rsid w:val="009F47CA"/>
    <w:pPr>
      <w:keepNext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qFormat/>
    <w:rsid w:val="009F47CA"/>
    <w:pPr>
      <w:keepNext/>
      <w:outlineLvl w:val="3"/>
    </w:pPr>
    <w:rPr>
      <w:rFonts w:ascii="Arial" w:hAnsi="Arial" w:cs="Arial"/>
      <w:b/>
      <w:sz w:val="32"/>
      <w:szCs w:val="28"/>
      <w:u w:val="single"/>
    </w:rPr>
  </w:style>
  <w:style w:type="paragraph" w:styleId="Heading7">
    <w:name w:val="heading 7"/>
    <w:basedOn w:val="Normal"/>
    <w:next w:val="Normal"/>
    <w:qFormat/>
    <w:rsid w:val="009F47CA"/>
    <w:pPr>
      <w:keepNext/>
      <w:outlineLvl w:val="6"/>
    </w:pPr>
    <w:rPr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2"/>
      <w:szCs w:val="2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Verdana" w:hAnsi="Verdana"/>
      <w:sz w:val="2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bCs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26B8F"/>
    <w:rPr>
      <w:sz w:val="24"/>
      <w:szCs w:val="24"/>
      <w:lang w:eastAsia="en-US"/>
    </w:rPr>
  </w:style>
  <w:style w:type="paragraph" w:styleId="BodyText3">
    <w:name w:val="Body Text 3"/>
    <w:basedOn w:val="Normal"/>
    <w:rsid w:val="009F47CA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9F47CA"/>
    <w:pPr>
      <w:spacing w:after="120"/>
      <w:ind w:left="283"/>
    </w:pPr>
  </w:style>
  <w:style w:type="character" w:styleId="Hyperlink">
    <w:name w:val="Hyperlink"/>
    <w:uiPriority w:val="99"/>
    <w:semiHidden/>
    <w:unhideWhenUsed/>
    <w:rsid w:val="00A93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8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NAAPS</vt:lpstr>
    </vt:vector>
  </TitlesOfParts>
  <Company>Microsoft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NAAPS</dc:title>
  <dc:subject/>
  <dc:creator>Helen Baldwin</dc:creator>
  <cp:keywords/>
  <cp:lastModifiedBy>Ross Williams</cp:lastModifiedBy>
  <cp:revision>2</cp:revision>
  <cp:lastPrinted>2008-05-27T11:15:00Z</cp:lastPrinted>
  <dcterms:created xsi:type="dcterms:W3CDTF">2016-05-10T10:39:00Z</dcterms:created>
  <dcterms:modified xsi:type="dcterms:W3CDTF">2016-05-10T10:39:00Z</dcterms:modified>
</cp:coreProperties>
</file>